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Лекция 10.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право-актуальные проблемы как основного института финансового права. Понятие и общая характеристика бюджетного права.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Цель лекции: анализ понятий и содержания понятия бюджета и формирование понятия бюджетного права как правовой сферы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Ключевые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>юджетное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право, местный бюджет, республиканский бюджет, чрезвычайный бюджет и т. д.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Основные вопросы: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1. понятие, свойства, содержание бюджета.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2. строительство бюджета. Понятие бюджетной деятельности, методы ее реализации.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3. бюджетное право: понятие, предмет, методы, системы и источники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1. понятие, свойства, содержание бюджета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Термин "Бюджет" в переводе с нормандского языка означает карман, сумку, кожную оболочку. После этого произошло слово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budget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из меховой сумки, в которой англичане вкладывают входные и расходные документы. Отсюда и открытие бюджета», что означает утверждение этого документа парламентом. Позднее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словом начали обозначать слова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концлера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специального казначейства для остального положения государства. Начиная с конца XVIII века, он сформировался как документ, содержащий сведения о доходах и убытках.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В соответствии со статьей 3 Бюджетного кодекса РК от 04.12.2008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года-его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расчеты и централизованный денежный фонд государств, приемлемый для финансового обеспечения реализации функций.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На сегодняшний день в соответствии с этим понятием существует множество точек зрения.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Например, Е.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Грачев рассматривает бюджет как инструмент централизованного финансового фонда.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Справка, выданная по нашему мнению, не является неполной, то есть собственник фонда также не определен. Однако вряд ли одобрить данное определение как успешное, и соответственно бюджет - это форма </w:t>
      </w:r>
      <w:r w:rsidRPr="00474A2C">
        <w:rPr>
          <w:rFonts w:ascii="Times New Roman" w:hAnsi="Times New Roman" w:cs="Times New Roman"/>
          <w:sz w:val="28"/>
          <w:szCs w:val="28"/>
        </w:rPr>
        <w:lastRenderedPageBreak/>
        <w:t>образования и расходования средств, функция финансового обеспечения государства.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 не является формой, это фонд денежных средств. Данное определение относится к любому финансовому фонду, однако оно предназначено для обеспечения финансов и осуществления государственных функций.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Справка, выданная в соответствии с этим, соответствует определению бюджета, изданной законодательной организацией, а именно в данной справке дана полная характеристика.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Бюджет-это сложное явление, которое имеет несколько значений. В этой связи термин "бюджет" имеет различное значение и используется в различных значениях. В финансовом праве выделяют следующие значения бюджета: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 предметном смысле;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как экономическая категория;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 финансово-организационном значении;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как правовая категория.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Бюджет в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вещном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значении-это государственный денежный фонд. Данный фонд предназначен для реализации функций государств, которые являются учетным и межгосударственным значением.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 является основным и совокупным денежным фондом для всех уровней финансовой системы государства.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 как экономическая категория-это сочетание экономических отношений, т. е. расчеты на Центральном и местном уровнях и совокупность экономических отношений, возникающих в связи с гармонизацией основного государственного денежного фонда, приемлемого для финансирования общих функций государства.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 финансово - организационном смысле бюджет - это единый финансовый план, созданный на Центральном и местном уровнях государственного денежного фонда, приемлемый для расчетов и выполнения общих функций государства.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lastRenderedPageBreak/>
        <w:t>Бюджет как правовая категория-это правовой акт, обеспечивающий формирование государственного денежного фонда, созданного на Центральном и местном уровнях, приемлемый для финансирования межгосударственных расчетов и его функций и утверждающий единый финансовый план.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 современного государства является одним из сложнейших многоплановых инструментов, призывающих к сговору с экономическими взглядами - в связи с социально – экономическими интересами различных участников финансовых отношений. Бюджет отражает политическую и социальную динамику общества.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Бюджетный кодекс РК определяет бюджетную систему следующим образом: "бюджетная система-это совокупность бюджетов и Национального фонда Республики Казахстан, а также отражение бюджетных процессов и отношений».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Бюджетное законодательство устанавливает основные принципы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принципы и механизмы бюджетного, межбюджетных отношений, функционирования бюджетной системы, создания и использования бюджетных средств, а также формирование и использование Национального фонда Республики Казахстан. Функционирование бюджетной системы основывается на взаимосвязи различных уровней бюджетов и обеспечивается порядком их планирования, разработки, рассмотрения, утверждения, исполнения, контроля, а также отчетом об исполнении республиканского и местных бюджетов. Бюджетная система Республики Казахстан основывается на следующих принципах: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Принцип единства означает степень организационно – экономической централизации бюджетной системы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принцип единства был наиболее полным в бюджетной системе бывшего СССР. В настоящее время связано с получением самостоятельности местных органов власти и передачей им прав по владению финансовыми ресурсами. Этот принцип несколько ослаблен. Единство бюджетной системы направлено на обеспечение единой финансовой политики и опирает, прежде всего, общеэкономическую и политическую основу суверенного государства Республики Казахстан. Она обеспечивается использованием единой бюджетной классификации и единых процедур бюджетного процесса организации и функционирования целевой и территориальной бюджетной системы частичного перераспределения для сбалансированности бюджетов нижестоящего уровня к взаимодействию бюджетов всех уровней с использованием регуляторных доходных </w:t>
      </w:r>
      <w:r w:rsidRPr="00474A2C">
        <w:rPr>
          <w:rFonts w:ascii="Times New Roman" w:hAnsi="Times New Roman" w:cs="Times New Roman"/>
          <w:sz w:val="28"/>
          <w:szCs w:val="28"/>
        </w:rPr>
        <w:lastRenderedPageBreak/>
        <w:t>источников. Единство бюджетной системы будет реализовываться через единую социально-экономическую политику, включая налоговую политику.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Однако единство бюджетов не исключает самостоятельности отдельных ее звеньев, которые являются важным принципом построения бюджетной системы.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Принцип самостоятельности бюджета-установление постоянного распределения поступлений между бюджетами разных уровней и определение направлений их расходования в соответствии с Бюджетным кодексом, право самостоятельно осуществлять бюджетный процесс всех уровней государственного управления, недопустимость изъятия в вышестоящие бюджеты доходов, дополнительно полученных в ходе исполнения местных бюджетов, и остатков средств местных бюджетов недопустимость возложения на нижестоящие бюджеты дополнительных соответствующих безвозмездных расходов.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Принцип полноты бюджета означает отражение в бюджете и Национальном фонде Республики Казахстан всех поступлений и расходов, предусмотренных законодательством Республики Казахстан, недопущение зачета взаимных требований с использованием бюджетных средств, а равно отступления от прав требований по бюджетным средствам. Таким образом, он отражает объективную необходимость мобилизации и сбора в бюджет всех доходов и расходов органов управления государственной властью. В этой связи необходимо определить все денежные поступления, а также объемы и конкретные направления расходов бюджета. В мировой практике этот принцип предполагает его четкое применение в самостоятельном использовании доходов в бюджет в настоящее время не считается целесообразным, так как наибольшие издержки, которые могут быть автономно распределены с существующими источниками.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 Казахстане принят централизованный метод формирования государственных средств, поэтому, начиная с 1998 года, в государственный бюджет зачисляются внебюджетные фонды - пенсии, социальные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интегрированы средства фондов страхования, пути, содействия занятости населения и др.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реалистичности-соответствие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утвержденных, скорректированных бюджетных показателей направлениям прогноза социально-экономического развития и бюджетных параметров, утвержденных параметров, стратегических планов государственных органов. Реалистичный принцип достигается, прежде всего, в процессе разработки </w:t>
      </w:r>
      <w:r w:rsidRPr="00474A2C">
        <w:rPr>
          <w:rFonts w:ascii="Times New Roman" w:hAnsi="Times New Roman" w:cs="Times New Roman"/>
          <w:sz w:val="28"/>
          <w:szCs w:val="28"/>
        </w:rPr>
        <w:lastRenderedPageBreak/>
        <w:t>индивидуальных финансовых планов и бюджетного проекта соответствующего уровня в целом.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Обязательное опубликование нормативных правовых актов в области бюджетного законодательства, утвержденных, уточненных скорректированных бюджетов и отчетов об их исполнении, стратегических планов и отчетов об их реализации, информации о формировании и использовании Национального фонда Республики Казахстан, за исключением сведений, составляющих государственную или иную охраняемую законом тайну, а также обязательной прозрачности бюджетного процесса обществом для средств массовой информации.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Принцип последовательности подразумевает соблюдение государственными органами ранее принятых решений в сфере бюджетных отношений. Принцип результативности разработка и исполнение бюджета, ориентированного на достижение прямых и конечных результатов, предусмотренных стратегическими планами государственных органов.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Принцип преемственности-планирование республиканского и местных бюджетов, основанное на утвержденных в предыдущие периоды бюджетных параметров социально-экономического развития, базовых расходов, прогнозах, итогах бюджетного мониторинга, оценке результатов.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обоснованности-планирование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бюджета на основе нормативных правовых актов и других документов, определяющих необходимость интеграции каких-либо поступлений или расходов в проект бюджета.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 xml:space="preserve">Принцип кассовой единицы - принцип единого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Казына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всех поступлений в бюджет-зачисление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валюте.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Принцип своевременности – зачисление поступлений в республиканский и местные бюджеты, на контрольный счет наличности Национального фонда Республики Казахстан и перечисление их на счета правительства в Национальном банке, принятие государственными учреждениями обязательств в соответствии с индивидуальными планами финансирования по обязательствам, осуществление платежей в соответствии с индивидуальными планами финансирования по платежам и перечисление бюджетных средств в сроки на счета получателей бюджетных средств с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соблюдением порядка, установленного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lastRenderedPageBreak/>
        <w:t>Принцип эффективности - разработка и исполнение бюджетов или достижение прямого результата с использованием меньшего объема бюджетных средств, исходя из необходимости достижения наилучших прямых результатов с использованием утвержденного объема бюджетных средств.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ответственности-принятие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необходимых административных и управленческих решений, направленных на достижение прямых и конечных результатов и обеспечение ответственности администраторов бюджетных программ и руководителей государственных учреждений за принятие решений, не соответствующих законодательству Республики Казахстан.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Принцип адресности и целевого характера бюджетных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средств-направление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и использование администраторами бюджетных программ бюджетных программ бюджетных средств на достижение показателей результатов, предусмотренных стратегическими планами государственных органов, с соблюдением законодательства Республики Казахстан.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Все принципы создания бюджетной системы взаимоувязаны и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взаимодополняются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>, которые отражены в Конституции суверенной страны и Бюджетном кодексе, специальных законах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местных представительных и исполнительных органах, о местном государственном управлении и других законодательных актах Республики Казахстан. В конкретных случаях происходит частое отступление от этих принципов. Например, иногда отступают от принципа единства бюджета, так как образуются многие и внебюджетные фонды. Реалистичный принцип также теряет свое значение: могут функционировать различные внебюджетные фонды, через которые государство стремится дифференцировать финансовые отношения. Бюджетная система основана на взаимодействии бюджетов всех уровней, осуществляемых посредством использования регуляторных доходных источников, создания фондов целевого и регионального бюджета, их частичного перераспределения.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Бюджетное законодательство Республики Казахстан определяет следующие виды бюджетов: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утвержденный бюджет - бюджет, утвержденный парламентом Республики Казахстан или соответствующим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маслихатом</w:t>
      </w:r>
      <w:proofErr w:type="spell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утвержденный бюджет - утвержденный бюджет с учетом изменений и дополнений, принятых Парламентом Республики Казахстан или соответствующим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маслихатом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в ходе исполнения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чрезвычайный государственный бюджет формируется на основе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и местных бюджетов и вводится в чрезвычайных или военных условиях в Республике Казахстан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Будет 2 вида бюджетной системы: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 правилах, входящих в состав вышестоящего бюджета, каждый нижестоящий бюджет основан на бюджетном центре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бюджетные системы, принцип, основанный на добровольности в управлении бюджетами административно – территориальных единиц.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Рассматривает бюджеты в Республике Казахстан в соответствии с Бюджетным кодексом в бюджетную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систему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следующим образом и на уровне: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республиканский бюджет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областной бюджет, бюджет города республиканского значения, столицы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 района (города областного значения))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Все виды и уровни бюджета являются самостоятельными по бюджетному законодательству.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2 строительство бюджета. Понятие бюджетной деятельности, методы ее реализации.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Структура бюджетной системы рассматривается государственным бюджетом и Национальным фондом Республики Казахстан.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На основе республиканского и местных бюджетов производится в условиях государственного бюджета или военного положения в Республике Казахстан.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 принятии государственного бюджета незамедлительно передается в Парламент Республики Казахстан. Действие закона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республиканском бюджете приостанавливается по влиянию государственного бюджета временно и по решениям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маслихатов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о бюджетах всех уровней местного бюджета.</w:t>
      </w:r>
    </w:p>
    <w:p w:rsidR="009F76F8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Вопросы отмены государственного бюджета взыскиваются на основе корректировки республиканского и местных бюджетов. Введение для введения бюджета является основополагающим экономическим и финансовым ущербом, приведенным в результате чрезвычайных ситуаций </w:t>
      </w:r>
      <w:r w:rsidRPr="00474A2C">
        <w:rPr>
          <w:rFonts w:ascii="Times New Roman" w:hAnsi="Times New Roman" w:cs="Times New Roman"/>
          <w:sz w:val="28"/>
          <w:szCs w:val="28"/>
        </w:rPr>
        <w:lastRenderedPageBreak/>
        <w:t>природного и техногенного характера, носящих глобальный (глобальный) характер распространения через Президента Республики Казахстан, предусматривающий чрезвычайную ситуацию в РК.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Национальный фонд РК в основном оказывает финансовые отношения государства, в том числе Национальный банк РК, входящий в состав органа управления РК, а также Финансовый фонд, накопленный в качестве банка, оказывает другие нематериальные услуги. Инструменты этого фонда предназначены для обеспечения устойчивого социально-экономического развития государства от воздействия сырьевой сети и неблагоприятных внешних факторов, накопления финансовых активов и другого мира, снижения зависимости экономики.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Республиканский бюджет, занимающий центральное место в бюджетной системе страны, в соответствии со статьей 7 Бюджетного кодекса РК, Республиканский бюджет определяется как централизованный денежный фонд, в том числе учетные и центральные государственные структуры, благоприятные для их финансового обеспечения подведомственными государственными учреждениями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вместе с тем предусматривается соответствующий финансовый фонд, который утверждает реализацию государственной политики всех направлений республики.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Правовой основой республиканского бюджета на сегодняшний день является Закон РК «О республиканском бюджете на 2012-2014 годы» от 24 ноября 2011 года. В связи с этим, в настоящий закон внесены изменения и дополнения в экономическую ситуацию в стране и согласно дополнительному Посланию Президента Республики Казахстан от 31 января 2012 года Н.А. Назарбаева является национальным руководителем.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Доработав послание президента и в баланс на его исполнение, внесли следующие 10 приоритетных направлений и предложений: «внесу в правительство и парламент предложения по пересмотру данного проекта, пересмотру бюджета для выделения потребностей в реализации вышеназванных проектов". Нам приходится получать займы на реализацию проектов в Национальном фонде.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Закон Республики Казахстан» О внесении изменений и дополнений в Закон Республики Казахстан "О республиканском бюджете на 2012-2014 годы" рассмотрен Мажилисом Парламента с 15 марта 2012 года.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lastRenderedPageBreak/>
        <w:t>Структура бюджета состоит из следующих этапов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:::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Доходы: доходы, официальные трансферты, суммы погашения займов по ранее выделенным кредитам в бюджете;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Расходы бюджета и кредитование;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Дефицит бюджета (дефицит) и состоит из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профицитінен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>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Финансирование дефицита бюджета и использование профицита бюджета.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Каждый бюджет состоит из двух разделов: доходов и расходов. Однако в Бюджетном кодексе сложная структура бюджета рассматривается. В ней структура бюджета рассчитана следующим образом: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Поступления в бюджет, а именно: а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бюджетном доходе; б)суммы погашения бюджетных займов; в) Поступления от продажи финансовых активов государства; г) займы.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2...Доходы бюджета, в частности: продажа основного капитала, налоговые, неналоговые поступления от поступления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транфертов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>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3...Дефицит (профицит) бюджета.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Профицит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бюджета-это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превышение займов над значительным основным отличительным объемом затрат над общей суммой поступлений в бюджет.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Дефицит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бюджета-это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превышение объема выделенных бюджетных расходов на основе долговременной основе над общей суммой поступлений в бюджет. Он государства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финансовый кризис, негативным фактором дефицита бюджета является профицит и рассматривается как правильное явление.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Бюджетная деятельность государства является одним из направлений нелегальной финансовой деятельности государства.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Бюджетная деятельность-это организация, в которой уполномоченные органы по организации бюджетной структуры составляют основу деятельности государства в основном или на странице, а также формирования, распределения и использования центрального и местных бюджетов.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lastRenderedPageBreak/>
        <w:t>Бюджетная деятельность в процессе осуществления государством бюджетных правоотношений возникает такой вид общественных отношений. Бюджетная деятельность использует бюджетные отношения двух групп: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организационный;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материально.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Предметные бюджетные отношения движения бюджетных сре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едставляют собой процессы его формирования или, наоборот, процессы распределения из бюджета.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Субьект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эти регулировки, является государством. Соответственно возникают два вида этих вещных бюджетных отношений: а) отношения, связанные с формированием (доходные бюджетные отношения; б) бюджеты, связанные с распределением отношений (расходные бюджетные отношения).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Предметные бюджетные отношения отражаются следующими признаками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Они являются одним из видов экономических отношений.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Это обусловлено, прежде всего, распределением и перераспределением валового внутреннего продукта посредством таких отношений.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В экономической литературе государство подчеркивает, что возникновение бюджетных отношений невозможно; хотя они являются элементом, рассчитываемым государством, не является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ягни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структурой. Бюджетные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отношения-это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органическая часть экономической структуры общества; объективно предопределено их функционирование - финансовая база для осуществления государством его функций».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Бюджетный процесс регулируется структурой государственного денежного фонда или в процессе его расходования. Поэтому бюджет в предметном значении рассматривается как денежный фонд.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Предметные бюджетные отношения, соответствующие характеру налога, децентрализуются стоимостью товаров в денежной форме.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Вместе с тем, в соответствии с уплатой налогоплательщиком налога в государственный бюджет изымает или исполняет свои конституционные обязательства, не получив ничего взамен. В соответствии со статьей 35 Конституции РК, «уплата налогов, сборов и других обязательных платежей, предусмотренных законом, является долгом и обязанностью каждого».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lastRenderedPageBreak/>
        <w:t>Предметные бюджетные отношения предусматривают характер распределения.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В процессе осуществления бюджетной деятельности субъекта Республики Казахстан путем перераспределения денежной части валового внутреннего продукта в пользу этого субъекта, а затем - при координации данного бюджета - деньги бюджетные средства ограничивают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расходующих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бюджет, формируя доход от его бюджета. В итоге будет распространяться экономические взгляды.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Организационные бюджетные отношения возникают в процессе организации бюджетной структуры страны, формирования, рассмотрения и утверждения бюджета Республики Казахстан. Это единый финансовый план.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Согласно данным, экономическое положение страны не является регулятором организационных бюджетных отношений и относится к числу наднациональных общественных отношений.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Общий признак вещных и организационных бюджетных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отношений-наличие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их государственной и бюджетной деятельности. Его уполномоченные органы осуществляют данное регулирование со стороны государства.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 бюджетной деятельности используются методы, используемые в финансовой деятельности: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А. методы формирования государственных денежных фондов: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1. изъятие у собственников денежных средств в принудительном и безвозвратном порядке (налоги и другие платежи));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2. изъятие денежных средств в принудительном и возвратном виде (займы));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3. предоставление денежных средств добровольно и безвозвратно (Благотворительные платежи));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4. добровольные и возвратные денежные средства (добровольные займы));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5. привлечение денежных средств на основании осуществления государственной услуги (Государственная пошлина));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lastRenderedPageBreak/>
        <w:t>6. поступление денежных средств на основе использования и осуществления государственного имущества (аренда земли));</w:t>
      </w:r>
      <w:proofErr w:type="gramEnd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7. Эмиссия.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Б. метод распределения государственных денежных фондов: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дотация; субвенция; субсидия.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Кредитование: банковское; бюджетное.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Выполнение государством своих финансовых обязательств: погашение внешних и внутренних займов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Б. метод организации распределения денежных средств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Определение обозначения денежных фондов;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Определение порядка использования средств, полученных из денежного фонда государства;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Установление порядка и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нормтивов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Утверждение финансовых нормативов и лимитов распределения денежных средств;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Планирование использования денежных фондов;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расходованием средств, выделенных из денежных фондов.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Основные методы бюджетного регулирования: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Дотации-бюджетные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средства, предоставляемые на безвозмездной и безвозвратной основе на основе других бюджетов для покрытия текущих затрат при недостаточности собственных доходов других инструментов бюджетного регулирования.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Субвенции-бюджетные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средства, передаваемые на безвозмездной и безвозвратной основе в другой бюджет или юридическое лицо для осуществления фактических затрат.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* Взаимные </w:t>
      </w:r>
      <w:proofErr w:type="gramStart"/>
      <w:r w:rsidRPr="00474A2C">
        <w:rPr>
          <w:rFonts w:ascii="Times New Roman" w:hAnsi="Times New Roman" w:cs="Times New Roman"/>
          <w:sz w:val="28"/>
          <w:szCs w:val="28"/>
        </w:rPr>
        <w:t>расчеты-это</w:t>
      </w:r>
      <w:proofErr w:type="gramEnd"/>
      <w:r w:rsidRPr="00474A2C">
        <w:rPr>
          <w:rFonts w:ascii="Times New Roman" w:hAnsi="Times New Roman" w:cs="Times New Roman"/>
          <w:sz w:val="28"/>
          <w:szCs w:val="28"/>
        </w:rPr>
        <w:t xml:space="preserve"> затраты, по которым не предусмотрено утверждение бюджетов, наделение полномочиями по финансированию связано с возникновением операций по передаче средств из одного бюджета другому, по которым были вызваны изменения в налоговом и бюджетном </w:t>
      </w:r>
      <w:r w:rsidRPr="00474A2C">
        <w:rPr>
          <w:rFonts w:ascii="Times New Roman" w:hAnsi="Times New Roman" w:cs="Times New Roman"/>
          <w:sz w:val="28"/>
          <w:szCs w:val="28"/>
        </w:rPr>
        <w:lastRenderedPageBreak/>
        <w:t>законодательстве, либо одного, а также условий для бюджетной компенсации.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>* Бюджетные компенсации-средства, предоставляемые из одного бюджета в другой для возмещения дополнительных доходов и дополнительных расходов, связанных с решениями органа власти или присоединенными дополнительными затратами.</w:t>
      </w:r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A2C">
        <w:rPr>
          <w:rFonts w:ascii="Times New Roman" w:hAnsi="Times New Roman" w:cs="Times New Roman"/>
          <w:sz w:val="28"/>
          <w:szCs w:val="28"/>
        </w:rPr>
        <w:t xml:space="preserve">* Основные различия между </w:t>
      </w:r>
      <w:proofErr w:type="spellStart"/>
      <w:r w:rsidRPr="00474A2C">
        <w:rPr>
          <w:rFonts w:ascii="Times New Roman" w:hAnsi="Times New Roman" w:cs="Times New Roman"/>
          <w:sz w:val="28"/>
          <w:szCs w:val="28"/>
        </w:rPr>
        <w:t>дотацими</w:t>
      </w:r>
      <w:proofErr w:type="spellEnd"/>
      <w:r w:rsidRPr="00474A2C">
        <w:rPr>
          <w:rFonts w:ascii="Times New Roman" w:hAnsi="Times New Roman" w:cs="Times New Roman"/>
          <w:sz w:val="28"/>
          <w:szCs w:val="28"/>
        </w:rPr>
        <w:t xml:space="preserve"> и субвенцией: в ней субвенция носит целевой характер, дотация может использоваться в соответствии с переданным бюджетом.</w:t>
      </w:r>
      <w:bookmarkStart w:id="0" w:name="_GoBack"/>
      <w:bookmarkEnd w:id="0"/>
    </w:p>
    <w:p w:rsidR="00264BC0" w:rsidRPr="00474A2C" w:rsidRDefault="00264BC0" w:rsidP="00474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4BC0" w:rsidRPr="00474A2C" w:rsidSect="0013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BC0"/>
    <w:rsid w:val="0013752F"/>
    <w:rsid w:val="00264BC0"/>
    <w:rsid w:val="0046171C"/>
    <w:rsid w:val="00474A2C"/>
    <w:rsid w:val="009A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3410</Words>
  <Characters>19440</Characters>
  <Application>Microsoft Office Word</Application>
  <DocSecurity>0</DocSecurity>
  <Lines>162</Lines>
  <Paragraphs>45</Paragraphs>
  <ScaleCrop>false</ScaleCrop>
  <Company/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admin</cp:lastModifiedBy>
  <cp:revision>2</cp:revision>
  <dcterms:created xsi:type="dcterms:W3CDTF">2020-03-30T17:12:00Z</dcterms:created>
  <dcterms:modified xsi:type="dcterms:W3CDTF">2021-01-17T17:18:00Z</dcterms:modified>
</cp:coreProperties>
</file>